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00" w:rsidRDefault="002375C1">
      <w:pPr>
        <w:tabs>
          <w:tab w:val="left" w:pos="6804"/>
        </w:tabs>
        <w:ind w:right="-142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5495925</wp:posOffset>
            </wp:positionH>
            <wp:positionV relativeFrom="paragraph">
              <wp:posOffset>-9525</wp:posOffset>
            </wp:positionV>
            <wp:extent cx="1223645" cy="1258570"/>
            <wp:effectExtent l="19050" t="0" r="0" b="0"/>
            <wp:wrapTight wrapText="bothSides">
              <wp:wrapPolygon edited="0">
                <wp:start x="6389" y="0"/>
                <wp:lineTo x="2690" y="327"/>
                <wp:lineTo x="336" y="2289"/>
                <wp:lineTo x="-336" y="10462"/>
                <wp:lineTo x="2354" y="15693"/>
                <wp:lineTo x="2690" y="17001"/>
                <wp:lineTo x="9416" y="20924"/>
                <wp:lineTo x="11770" y="21251"/>
                <wp:lineTo x="13787" y="21251"/>
                <wp:lineTo x="14124" y="21251"/>
                <wp:lineTo x="14460" y="20924"/>
                <wp:lineTo x="14460" y="20924"/>
                <wp:lineTo x="19168" y="16020"/>
                <wp:lineTo x="19168" y="15693"/>
                <wp:lineTo x="21185" y="10789"/>
                <wp:lineTo x="21185" y="10462"/>
                <wp:lineTo x="21522" y="7847"/>
                <wp:lineTo x="21522" y="6866"/>
                <wp:lineTo x="19504" y="5231"/>
                <wp:lineTo x="20176" y="2616"/>
                <wp:lineTo x="17486" y="327"/>
                <wp:lineTo x="13115" y="0"/>
                <wp:lineTo x="6389" y="0"/>
              </wp:wrapPolygon>
            </wp:wrapTight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5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75C1" w:rsidRPr="00E06CF2" w:rsidRDefault="002375C1" w:rsidP="002375C1">
      <w:pPr>
        <w:tabs>
          <w:tab w:val="left" w:pos="6804"/>
        </w:tabs>
        <w:ind w:right="-142"/>
        <w:rPr>
          <w:rFonts w:ascii="Arial" w:hAnsi="Arial" w:cs="Arial"/>
          <w:sz w:val="32"/>
          <w:szCs w:val="32"/>
        </w:rPr>
      </w:pPr>
      <w:r w:rsidRPr="002375C1">
        <w:rPr>
          <w:rFonts w:ascii="Arial" w:hAnsi="Arial" w:cs="Arial"/>
          <w:sz w:val="48"/>
          <w:szCs w:val="48"/>
        </w:rPr>
        <w:t>Kraftsportverein Unterkirchberg e.V</w:t>
      </w:r>
      <w:r>
        <w:rPr>
          <w:rFonts w:ascii="Arial" w:hAnsi="Arial" w:cs="Arial"/>
          <w:sz w:val="48"/>
          <w:szCs w:val="48"/>
        </w:rPr>
        <w:t>.</w:t>
      </w:r>
      <w:r w:rsidR="00E65731" w:rsidRPr="002375C1">
        <w:rPr>
          <w:rFonts w:ascii="Arial" w:hAnsi="Arial" w:cs="Arial"/>
          <w:sz w:val="32"/>
          <w:szCs w:val="32"/>
        </w:rPr>
        <w:tab/>
      </w:r>
      <w:r w:rsidR="00E65731" w:rsidRPr="002375C1">
        <w:rPr>
          <w:rFonts w:ascii="Arial" w:hAnsi="Arial" w:cs="Arial"/>
        </w:rPr>
        <w:tab/>
      </w:r>
    </w:p>
    <w:p w:rsidR="00E65731" w:rsidRPr="002375C1" w:rsidRDefault="003E3F3B" w:rsidP="002375C1">
      <w:pPr>
        <w:tabs>
          <w:tab w:val="left" w:pos="6804"/>
        </w:tabs>
        <w:ind w:right="-142"/>
        <w:rPr>
          <w:rFonts w:ascii="Arial" w:hAnsi="Arial" w:cs="Arial"/>
          <w:b/>
          <w:bCs/>
        </w:rPr>
      </w:pPr>
      <w:r w:rsidRPr="002375C1">
        <w:rPr>
          <w:rFonts w:ascii="Arial Black" w:hAnsi="Arial Black" w:cs="Arial"/>
          <w:sz w:val="110"/>
          <w:szCs w:val="110"/>
          <w:u w:val="single"/>
        </w:rPr>
        <w:t>Hygienekonzept</w:t>
      </w:r>
    </w:p>
    <w:p w:rsidR="00477800" w:rsidRDefault="00477800" w:rsidP="00477800">
      <w:pPr>
        <w:tabs>
          <w:tab w:val="left" w:pos="709"/>
        </w:tabs>
        <w:rPr>
          <w:rFonts w:ascii="Arial" w:hAnsi="Arial" w:cs="Arial"/>
          <w:sz w:val="28"/>
          <w:szCs w:val="28"/>
        </w:rPr>
      </w:pPr>
    </w:p>
    <w:p w:rsidR="00662670" w:rsidRPr="005B6495" w:rsidRDefault="00D52F32" w:rsidP="000B5E2A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 w:rsidRPr="005B6495">
        <w:rPr>
          <w:rFonts w:ascii="Arial" w:hAnsi="Arial" w:cs="Arial"/>
          <w:sz w:val="24"/>
          <w:szCs w:val="24"/>
        </w:rPr>
        <w:t xml:space="preserve">Seit dem 16. September 2021 gilt in Baden-Württemberg ein dreistufiges Warnsystem, welches sich an einer Hospitalisierungsinzidenz und </w:t>
      </w:r>
      <w:r w:rsidR="000B5E2A" w:rsidRPr="005B6495">
        <w:rPr>
          <w:rFonts w:ascii="Arial" w:hAnsi="Arial" w:cs="Arial"/>
          <w:sz w:val="24"/>
          <w:szCs w:val="24"/>
        </w:rPr>
        <w:t xml:space="preserve">an </w:t>
      </w:r>
      <w:r w:rsidRPr="005B6495">
        <w:rPr>
          <w:rFonts w:ascii="Arial" w:hAnsi="Arial" w:cs="Arial"/>
          <w:sz w:val="24"/>
          <w:szCs w:val="24"/>
        </w:rPr>
        <w:t>einer Auslastung der Intensivbetten orientiert.</w:t>
      </w:r>
    </w:p>
    <w:p w:rsidR="005B6495" w:rsidRDefault="00D52F32" w:rsidP="005B6495">
      <w:pPr>
        <w:tabs>
          <w:tab w:val="left" w:pos="709"/>
        </w:tabs>
        <w:spacing w:before="120"/>
        <w:rPr>
          <w:rFonts w:ascii="Arial" w:hAnsi="Arial" w:cs="Arial"/>
          <w:b/>
          <w:bCs/>
          <w:sz w:val="32"/>
          <w:szCs w:val="32"/>
        </w:rPr>
      </w:pPr>
      <w:r w:rsidRPr="000B5E2A">
        <w:rPr>
          <w:rFonts w:ascii="Arial" w:hAnsi="Arial" w:cs="Arial"/>
          <w:b/>
          <w:bCs/>
          <w:sz w:val="32"/>
          <w:szCs w:val="32"/>
          <w:u w:val="single"/>
        </w:rPr>
        <w:t>Basisstufe</w:t>
      </w:r>
      <w:r w:rsidRPr="00D52F32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D52F32" w:rsidRPr="005B6495" w:rsidRDefault="00D52F32" w:rsidP="005B6495">
      <w:pPr>
        <w:tabs>
          <w:tab w:val="left" w:pos="709"/>
        </w:tabs>
        <w:rPr>
          <w:rFonts w:ascii="Arial" w:hAnsi="Arial" w:cs="Arial"/>
          <w:b/>
          <w:bCs/>
          <w:sz w:val="22"/>
          <w:szCs w:val="22"/>
        </w:rPr>
      </w:pPr>
      <w:r w:rsidRPr="005B6495">
        <w:rPr>
          <w:rFonts w:ascii="Arial" w:hAnsi="Arial" w:cs="Arial"/>
          <w:sz w:val="22"/>
          <w:szCs w:val="22"/>
        </w:rPr>
        <w:t xml:space="preserve">Hospitalisierungsinzidenz </w:t>
      </w:r>
      <w:r w:rsidRPr="005B6495">
        <w:rPr>
          <w:rFonts w:ascii="Arial" w:hAnsi="Arial" w:cs="Arial"/>
          <w:b/>
          <w:bCs/>
          <w:sz w:val="22"/>
          <w:szCs w:val="22"/>
        </w:rPr>
        <w:t>bis 7,9</w:t>
      </w:r>
      <w:r w:rsidRPr="005B6495">
        <w:rPr>
          <w:rFonts w:ascii="Arial" w:hAnsi="Arial" w:cs="Arial"/>
          <w:sz w:val="22"/>
          <w:szCs w:val="22"/>
        </w:rPr>
        <w:t xml:space="preserve"> Auslastung der Intensivbetten </w:t>
      </w:r>
      <w:r w:rsidRPr="005B6495">
        <w:rPr>
          <w:rFonts w:ascii="Arial" w:hAnsi="Arial" w:cs="Arial"/>
          <w:b/>
          <w:bCs/>
          <w:sz w:val="22"/>
          <w:szCs w:val="22"/>
        </w:rPr>
        <w:t>bis 249</w:t>
      </w:r>
    </w:p>
    <w:p w:rsidR="005B6495" w:rsidRDefault="00D52F32" w:rsidP="00477800">
      <w:pPr>
        <w:tabs>
          <w:tab w:val="left" w:pos="709"/>
        </w:tabs>
        <w:spacing w:line="400" w:lineRule="exact"/>
        <w:rPr>
          <w:rFonts w:ascii="Arial" w:hAnsi="Arial" w:cs="Arial"/>
          <w:sz w:val="32"/>
          <w:szCs w:val="32"/>
        </w:rPr>
      </w:pPr>
      <w:r w:rsidRPr="000B5E2A">
        <w:rPr>
          <w:rFonts w:ascii="Arial" w:hAnsi="Arial" w:cs="Arial"/>
          <w:b/>
          <w:bCs/>
          <w:sz w:val="32"/>
          <w:szCs w:val="32"/>
          <w:u w:val="single"/>
        </w:rPr>
        <w:t>Warnstufe</w:t>
      </w:r>
    </w:p>
    <w:p w:rsidR="00D52F32" w:rsidRPr="005B6495" w:rsidRDefault="00D52F32" w:rsidP="00477800">
      <w:pPr>
        <w:tabs>
          <w:tab w:val="left" w:pos="709"/>
        </w:tabs>
        <w:spacing w:line="400" w:lineRule="exact"/>
        <w:rPr>
          <w:rFonts w:ascii="Arial" w:hAnsi="Arial" w:cs="Arial"/>
          <w:b/>
          <w:bCs/>
          <w:sz w:val="22"/>
          <w:szCs w:val="22"/>
        </w:rPr>
      </w:pPr>
      <w:r w:rsidRPr="005B6495">
        <w:rPr>
          <w:rFonts w:ascii="Arial" w:hAnsi="Arial" w:cs="Arial"/>
          <w:sz w:val="22"/>
          <w:szCs w:val="22"/>
        </w:rPr>
        <w:t xml:space="preserve">Hospitalisierungsinzidenz </w:t>
      </w:r>
      <w:r w:rsidR="000B5E2A" w:rsidRPr="005B6495">
        <w:rPr>
          <w:rFonts w:ascii="Arial" w:hAnsi="Arial" w:cs="Arial"/>
          <w:b/>
          <w:bCs/>
          <w:sz w:val="22"/>
          <w:szCs w:val="22"/>
        </w:rPr>
        <w:t>zwischen</w:t>
      </w:r>
      <w:r w:rsidRPr="005B6495">
        <w:rPr>
          <w:rFonts w:ascii="Arial" w:hAnsi="Arial" w:cs="Arial"/>
          <w:b/>
          <w:bCs/>
          <w:sz w:val="22"/>
          <w:szCs w:val="22"/>
        </w:rPr>
        <w:t xml:space="preserve"> 8,0 </w:t>
      </w:r>
      <w:r w:rsidR="000B5E2A" w:rsidRPr="005B6495">
        <w:rPr>
          <w:rFonts w:ascii="Arial" w:hAnsi="Arial" w:cs="Arial"/>
          <w:b/>
          <w:bCs/>
          <w:sz w:val="22"/>
          <w:szCs w:val="22"/>
        </w:rPr>
        <w:t xml:space="preserve">und </w:t>
      </w:r>
      <w:r w:rsidRPr="005B6495">
        <w:rPr>
          <w:rFonts w:ascii="Arial" w:hAnsi="Arial" w:cs="Arial"/>
          <w:b/>
          <w:bCs/>
          <w:sz w:val="22"/>
          <w:szCs w:val="22"/>
        </w:rPr>
        <w:t>11,9</w:t>
      </w:r>
      <w:r w:rsidRPr="005B6495">
        <w:rPr>
          <w:rFonts w:ascii="Arial" w:hAnsi="Arial" w:cs="Arial"/>
          <w:sz w:val="22"/>
          <w:szCs w:val="22"/>
        </w:rPr>
        <w:t xml:space="preserve"> Auslastung der Intensivbetten </w:t>
      </w:r>
      <w:r w:rsidR="000B5E2A" w:rsidRPr="005B6495">
        <w:rPr>
          <w:rFonts w:ascii="Arial" w:hAnsi="Arial" w:cs="Arial"/>
          <w:b/>
          <w:bCs/>
          <w:sz w:val="22"/>
          <w:szCs w:val="22"/>
        </w:rPr>
        <w:t xml:space="preserve">zwischen </w:t>
      </w:r>
      <w:r w:rsidRPr="005B6495">
        <w:rPr>
          <w:rFonts w:ascii="Arial" w:hAnsi="Arial" w:cs="Arial"/>
          <w:b/>
          <w:bCs/>
          <w:sz w:val="22"/>
          <w:szCs w:val="22"/>
        </w:rPr>
        <w:t xml:space="preserve">250 </w:t>
      </w:r>
      <w:r w:rsidR="000B5E2A" w:rsidRPr="005B6495">
        <w:rPr>
          <w:rFonts w:ascii="Arial" w:hAnsi="Arial" w:cs="Arial"/>
          <w:b/>
          <w:bCs/>
          <w:sz w:val="22"/>
          <w:szCs w:val="22"/>
        </w:rPr>
        <w:t xml:space="preserve">und </w:t>
      </w:r>
      <w:r w:rsidRPr="005B6495">
        <w:rPr>
          <w:rFonts w:ascii="Arial" w:hAnsi="Arial" w:cs="Arial"/>
          <w:b/>
          <w:bCs/>
          <w:sz w:val="22"/>
          <w:szCs w:val="22"/>
        </w:rPr>
        <w:t>389.</w:t>
      </w:r>
    </w:p>
    <w:p w:rsidR="005B6495" w:rsidRDefault="00D52F32" w:rsidP="00C82FB5">
      <w:pPr>
        <w:tabs>
          <w:tab w:val="left" w:pos="709"/>
        </w:tabs>
        <w:spacing w:line="400" w:lineRule="exact"/>
        <w:rPr>
          <w:rFonts w:ascii="Arial" w:hAnsi="Arial" w:cs="Arial"/>
          <w:b/>
          <w:bCs/>
          <w:sz w:val="32"/>
          <w:szCs w:val="32"/>
        </w:rPr>
      </w:pPr>
      <w:r w:rsidRPr="000B5E2A">
        <w:rPr>
          <w:rFonts w:ascii="Arial" w:hAnsi="Arial" w:cs="Arial"/>
          <w:b/>
          <w:bCs/>
          <w:sz w:val="32"/>
          <w:szCs w:val="32"/>
          <w:u w:val="single"/>
        </w:rPr>
        <w:t>Alarmstufe</w:t>
      </w:r>
    </w:p>
    <w:p w:rsidR="00477800" w:rsidRDefault="00D52F32" w:rsidP="00C82FB5">
      <w:pPr>
        <w:tabs>
          <w:tab w:val="left" w:pos="709"/>
        </w:tabs>
        <w:spacing w:line="400" w:lineRule="exact"/>
        <w:rPr>
          <w:noProof/>
          <w:sz w:val="22"/>
          <w:szCs w:val="22"/>
        </w:rPr>
      </w:pPr>
      <w:r w:rsidRPr="005B6495">
        <w:rPr>
          <w:rFonts w:ascii="Arial" w:hAnsi="Arial" w:cs="Arial"/>
          <w:sz w:val="22"/>
          <w:szCs w:val="22"/>
        </w:rPr>
        <w:t>Hospitalisierung</w:t>
      </w:r>
      <w:r w:rsidR="005B6495" w:rsidRPr="005B6495">
        <w:rPr>
          <w:rFonts w:ascii="Arial" w:hAnsi="Arial" w:cs="Arial"/>
          <w:sz w:val="22"/>
          <w:szCs w:val="22"/>
        </w:rPr>
        <w:t>sinzidenz</w:t>
      </w:r>
      <w:r w:rsidR="005B6495">
        <w:rPr>
          <w:rFonts w:ascii="Arial" w:hAnsi="Arial" w:cs="Arial"/>
          <w:b/>
          <w:bCs/>
          <w:sz w:val="22"/>
          <w:szCs w:val="22"/>
        </w:rPr>
        <w:t xml:space="preserve"> </w:t>
      </w:r>
      <w:r w:rsidRPr="005B6495">
        <w:rPr>
          <w:rFonts w:ascii="Arial" w:hAnsi="Arial" w:cs="Arial"/>
          <w:b/>
          <w:bCs/>
          <w:sz w:val="22"/>
          <w:szCs w:val="22"/>
        </w:rPr>
        <w:t xml:space="preserve">ab 12,0 </w:t>
      </w:r>
      <w:r w:rsidRPr="005B6495">
        <w:rPr>
          <w:rFonts w:ascii="Arial" w:hAnsi="Arial" w:cs="Arial"/>
          <w:sz w:val="22"/>
          <w:szCs w:val="22"/>
        </w:rPr>
        <w:t>und einer</w:t>
      </w:r>
      <w:r w:rsidRPr="005B6495">
        <w:rPr>
          <w:rFonts w:ascii="Arial" w:hAnsi="Arial" w:cs="Arial"/>
          <w:b/>
          <w:bCs/>
          <w:sz w:val="22"/>
          <w:szCs w:val="22"/>
        </w:rPr>
        <w:t xml:space="preserve"> </w:t>
      </w:r>
      <w:r w:rsidRPr="005B6495">
        <w:rPr>
          <w:rFonts w:ascii="Arial" w:hAnsi="Arial" w:cs="Arial"/>
          <w:sz w:val="22"/>
          <w:szCs w:val="22"/>
        </w:rPr>
        <w:t>Auslastung der Intensivbetten</w:t>
      </w:r>
      <w:r w:rsidRPr="005B6495">
        <w:rPr>
          <w:rFonts w:ascii="Arial" w:hAnsi="Arial" w:cs="Arial"/>
          <w:b/>
          <w:bCs/>
          <w:sz w:val="22"/>
          <w:szCs w:val="22"/>
        </w:rPr>
        <w:t xml:space="preserve"> ab 390.</w:t>
      </w:r>
      <w:r w:rsidR="00A125ED" w:rsidRPr="005B6495">
        <w:rPr>
          <w:noProof/>
          <w:sz w:val="22"/>
          <w:szCs w:val="22"/>
        </w:rPr>
        <w:t xml:space="preserve"> </w:t>
      </w:r>
    </w:p>
    <w:p w:rsidR="005B6495" w:rsidRPr="005B6495" w:rsidRDefault="005B6495" w:rsidP="005B6495">
      <w:pPr>
        <w:tabs>
          <w:tab w:val="left" w:pos="709"/>
        </w:tabs>
        <w:spacing w:before="12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Seit dem 16. Oktober 2021 besteht für Betreiber und Veranstalter von Sportanlagen die Möglichkeit ein 2G-Optionsmodell anzubieten. Dabei hätten dann nur noch immunisierte Personen (geimpft oder genesen) Zutritt zu den Sportanlagen. In der Basisstufe würde dann die Maskenpflicht entfallen. </w:t>
      </w:r>
    </w:p>
    <w:p w:rsidR="00D83EE5" w:rsidRPr="005B6495" w:rsidRDefault="00D83EE5" w:rsidP="000B5E2A">
      <w:pPr>
        <w:tabs>
          <w:tab w:val="left" w:pos="709"/>
        </w:tabs>
        <w:spacing w:before="120"/>
        <w:rPr>
          <w:rFonts w:ascii="Arial" w:hAnsi="Arial" w:cs="Arial"/>
          <w:b/>
          <w:bCs/>
          <w:noProof/>
          <w:color w:val="FF0000"/>
          <w:sz w:val="22"/>
          <w:szCs w:val="22"/>
          <w:u w:val="single"/>
        </w:rPr>
      </w:pPr>
    </w:p>
    <w:p w:rsidR="000B5E2A" w:rsidRPr="000B5E2A" w:rsidRDefault="000B5E2A" w:rsidP="000B5E2A">
      <w:pPr>
        <w:tabs>
          <w:tab w:val="left" w:pos="709"/>
        </w:tabs>
        <w:spacing w:before="120"/>
        <w:rPr>
          <w:rFonts w:ascii="Arial" w:hAnsi="Arial" w:cs="Arial"/>
          <w:b/>
          <w:bCs/>
          <w:noProof/>
          <w:color w:val="FF0000"/>
          <w:sz w:val="32"/>
          <w:szCs w:val="32"/>
          <w:u w:val="single"/>
        </w:rPr>
      </w:pPr>
      <w:r w:rsidRPr="000B5E2A">
        <w:rPr>
          <w:rFonts w:ascii="Arial" w:hAnsi="Arial" w:cs="Arial"/>
          <w:b/>
          <w:bCs/>
          <w:noProof/>
          <w:color w:val="FF0000"/>
          <w:sz w:val="32"/>
          <w:szCs w:val="32"/>
          <w:u w:val="single"/>
        </w:rPr>
        <w:t>Dabei gilt folgendes für den Sport:</w:t>
      </w:r>
    </w:p>
    <w:p w:rsidR="00C82FB5" w:rsidRPr="00C82FB5" w:rsidRDefault="000B5E2A" w:rsidP="00C82FB5">
      <w:pPr>
        <w:tabs>
          <w:tab w:val="left" w:pos="709"/>
        </w:tabs>
        <w:spacing w:line="400" w:lineRule="exact"/>
        <w:rPr>
          <w:rFonts w:ascii="Arial" w:hAnsi="Arial" w:cs="Arial"/>
          <w:sz w:val="32"/>
          <w:szCs w:val="32"/>
        </w:rPr>
      </w:pPr>
      <w:r w:rsidRPr="000B5E2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232626</wp:posOffset>
            </wp:positionV>
            <wp:extent cx="6570980" cy="469265"/>
            <wp:effectExtent l="0" t="0" r="1270" b="698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5E2A" w:rsidRDefault="000B5E2A" w:rsidP="00477800">
      <w:pPr>
        <w:tabs>
          <w:tab w:val="left" w:pos="709"/>
        </w:tabs>
        <w:rPr>
          <w:rFonts w:ascii="Arial" w:hAnsi="Arial" w:cs="Arial"/>
          <w:b/>
          <w:bCs/>
          <w:sz w:val="28"/>
          <w:szCs w:val="28"/>
        </w:rPr>
      </w:pPr>
    </w:p>
    <w:p w:rsidR="000B5E2A" w:rsidRDefault="00BA2AEB" w:rsidP="00477800">
      <w:pPr>
        <w:tabs>
          <w:tab w:val="left" w:pos="709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420.95pt;margin-top:135.6pt;width:124.5pt;height:98.25pt;z-index:251687936;visibility:visible;mso-wrap-distance-top:3.6pt;mso-wrap-distance-bottom:3.6pt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" stroked="f">
            <v:textbox>
              <w:txbxContent>
                <w:p w:rsidR="005B6495" w:rsidRDefault="005B6495">
                  <w:pP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_____________________</w:t>
                  </w:r>
                </w:p>
                <w:p w:rsidR="005B6495" w:rsidRDefault="005B6495">
                  <w:pP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5B6495" w:rsidRDefault="005B6495">
                  <w:pP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5B6495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ab 16. Oktober</w:t>
                  </w:r>
                </w:p>
                <w:p w:rsidR="005B6495" w:rsidRPr="005B6495" w:rsidRDefault="005B6495">
                  <w:pP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5B6495" w:rsidRDefault="005B64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6495">
                    <w:rPr>
                      <w:rFonts w:ascii="Arial" w:hAnsi="Arial" w:cs="Arial"/>
                      <w:sz w:val="18"/>
                      <w:szCs w:val="18"/>
                    </w:rPr>
                    <w:t>Im Freien:</w:t>
                  </w:r>
                </w:p>
                <w:p w:rsidR="005B6495" w:rsidRPr="005B6495" w:rsidRDefault="005B64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B6495" w:rsidRPr="005B6495" w:rsidRDefault="005B64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B6495">
                    <w:rPr>
                      <w:rFonts w:ascii="Arial" w:hAnsi="Arial" w:cs="Arial"/>
                      <w:sz w:val="18"/>
                      <w:szCs w:val="18"/>
                    </w:rPr>
                    <w:t>3G (nur PCR - Test gültig</w:t>
                  </w:r>
                </w:p>
              </w:txbxContent>
            </v:textbox>
            <w10:wrap type="square" anchorx="page"/>
          </v:shape>
        </w:pict>
      </w:r>
      <w:r w:rsidR="000B5E2A" w:rsidRPr="000B5E2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-1270</wp:posOffset>
            </wp:positionH>
            <wp:positionV relativeFrom="paragraph">
              <wp:posOffset>241341</wp:posOffset>
            </wp:positionV>
            <wp:extent cx="6570980" cy="2835910"/>
            <wp:effectExtent l="0" t="0" r="1270" b="2540"/>
            <wp:wrapTight wrapText="bothSides">
              <wp:wrapPolygon edited="0">
                <wp:start x="0" y="0"/>
                <wp:lineTo x="0" y="21474"/>
                <wp:lineTo x="21542" y="21474"/>
                <wp:lineTo x="21542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5E2A" w:rsidRDefault="000B5E2A" w:rsidP="00477800">
      <w:pPr>
        <w:tabs>
          <w:tab w:val="left" w:pos="709"/>
        </w:tabs>
        <w:rPr>
          <w:rFonts w:ascii="Arial" w:hAnsi="Arial" w:cs="Arial"/>
          <w:b/>
          <w:bCs/>
          <w:sz w:val="28"/>
          <w:szCs w:val="28"/>
        </w:rPr>
      </w:pPr>
    </w:p>
    <w:p w:rsidR="00D83EE5" w:rsidRPr="00D83EE5" w:rsidRDefault="00D83EE5" w:rsidP="00477800">
      <w:pPr>
        <w:tabs>
          <w:tab w:val="left" w:pos="709"/>
        </w:tabs>
        <w:rPr>
          <w:rFonts w:ascii="Arial" w:hAnsi="Arial" w:cs="Arial"/>
          <w:sz w:val="32"/>
          <w:szCs w:val="32"/>
        </w:rPr>
      </w:pPr>
      <w:r w:rsidRPr="00D83EE5">
        <w:rPr>
          <w:rFonts w:ascii="Arial" w:hAnsi="Arial" w:cs="Arial"/>
          <w:sz w:val="32"/>
          <w:szCs w:val="32"/>
        </w:rPr>
        <w:lastRenderedPageBreak/>
        <w:t>Kinder</w:t>
      </w:r>
      <w:r>
        <w:rPr>
          <w:rFonts w:ascii="Arial" w:hAnsi="Arial" w:cs="Arial"/>
          <w:sz w:val="32"/>
          <w:szCs w:val="32"/>
        </w:rPr>
        <w:t>,</w:t>
      </w:r>
      <w:r w:rsidRPr="00D83EE5">
        <w:rPr>
          <w:rFonts w:ascii="Arial" w:hAnsi="Arial" w:cs="Arial"/>
          <w:sz w:val="32"/>
          <w:szCs w:val="32"/>
        </w:rPr>
        <w:t xml:space="preserve"> die das sechste Leben</w:t>
      </w:r>
      <w:r>
        <w:rPr>
          <w:rFonts w:ascii="Arial" w:hAnsi="Arial" w:cs="Arial"/>
          <w:sz w:val="32"/>
          <w:szCs w:val="32"/>
        </w:rPr>
        <w:t>s</w:t>
      </w:r>
      <w:r w:rsidRPr="00D83EE5">
        <w:rPr>
          <w:rFonts w:ascii="Arial" w:hAnsi="Arial" w:cs="Arial"/>
          <w:sz w:val="32"/>
          <w:szCs w:val="32"/>
        </w:rPr>
        <w:t>jahr noch nicht vollendet haben, sowie Schülerinnen und Schüler, die einen Schulnachweis vorlegen können</w:t>
      </w:r>
      <w:r>
        <w:rPr>
          <w:rFonts w:ascii="Arial" w:hAnsi="Arial" w:cs="Arial"/>
          <w:sz w:val="32"/>
          <w:szCs w:val="32"/>
        </w:rPr>
        <w:t>,</w:t>
      </w:r>
      <w:r w:rsidRPr="00D83EE5">
        <w:rPr>
          <w:rFonts w:ascii="Arial" w:hAnsi="Arial" w:cs="Arial"/>
          <w:sz w:val="32"/>
          <w:szCs w:val="32"/>
        </w:rPr>
        <w:t xml:space="preserve"> sind von der Testpflicht und der 2G-Regelung ausgenommen.</w:t>
      </w:r>
    </w:p>
    <w:p w:rsidR="00D83EE5" w:rsidRDefault="00D83EE5" w:rsidP="00477800">
      <w:pPr>
        <w:tabs>
          <w:tab w:val="left" w:pos="709"/>
        </w:tabs>
        <w:rPr>
          <w:rFonts w:ascii="Arial" w:hAnsi="Arial" w:cs="Arial"/>
          <w:b/>
          <w:bCs/>
          <w:color w:val="FF0000"/>
          <w:sz w:val="32"/>
          <w:szCs w:val="32"/>
          <w:u w:val="single"/>
        </w:rPr>
      </w:pPr>
    </w:p>
    <w:p w:rsidR="00D83EE5" w:rsidRDefault="00D83EE5" w:rsidP="00477800">
      <w:pPr>
        <w:tabs>
          <w:tab w:val="left" w:pos="709"/>
        </w:tabs>
        <w:rPr>
          <w:rFonts w:ascii="Arial" w:hAnsi="Arial" w:cs="Arial"/>
          <w:b/>
          <w:bCs/>
          <w:color w:val="FF0000"/>
          <w:sz w:val="32"/>
          <w:szCs w:val="32"/>
          <w:u w:val="single"/>
        </w:rPr>
      </w:pPr>
    </w:p>
    <w:p w:rsidR="00D83EE5" w:rsidRDefault="00D83EE5" w:rsidP="00477800">
      <w:pPr>
        <w:tabs>
          <w:tab w:val="left" w:pos="709"/>
        </w:tabs>
        <w:rPr>
          <w:rFonts w:ascii="Arial" w:hAnsi="Arial" w:cs="Arial"/>
          <w:b/>
          <w:bCs/>
          <w:color w:val="FF0000"/>
          <w:sz w:val="32"/>
          <w:szCs w:val="32"/>
          <w:u w:val="single"/>
        </w:rPr>
      </w:pPr>
    </w:p>
    <w:p w:rsidR="00477800" w:rsidRPr="000B5E2A" w:rsidRDefault="000B5E2A" w:rsidP="00477800">
      <w:pPr>
        <w:tabs>
          <w:tab w:val="left" w:pos="709"/>
        </w:tabs>
        <w:rPr>
          <w:rFonts w:ascii="Arial" w:hAnsi="Arial" w:cs="Arial"/>
          <w:b/>
          <w:bCs/>
          <w:sz w:val="32"/>
          <w:szCs w:val="32"/>
          <w:u w:val="single"/>
        </w:rPr>
      </w:pPr>
      <w:r w:rsidRPr="000B5E2A">
        <w:rPr>
          <w:noProof/>
          <w:u w:val="single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4250920</wp:posOffset>
            </wp:positionH>
            <wp:positionV relativeFrom="paragraph">
              <wp:posOffset>446027</wp:posOffset>
            </wp:positionV>
            <wp:extent cx="793750" cy="732155"/>
            <wp:effectExtent l="0" t="0" r="635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b="5375"/>
                    <a:stretch/>
                  </pic:blipFill>
                  <pic:spPr bwMode="auto">
                    <a:xfrm>
                      <a:off x="0" y="0"/>
                      <a:ext cx="793750" cy="732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A2AEB" w:rsidRPr="00BA2AEB">
        <w:rPr>
          <w:rFonts w:ascii="Arial" w:hAnsi="Arial" w:cs="Arial"/>
          <w:b/>
          <w:bCs/>
          <w:noProof/>
          <w:color w:val="FF0000"/>
          <w:sz w:val="40"/>
          <w:szCs w:val="40"/>
          <w:u w:val="single"/>
        </w:rPr>
        <w:pict>
          <v:shape id="Textfeld 2" o:spid="_x0000_s2050" type="#_x0000_t202" style="position:absolute;margin-left:326.25pt;margin-top:97.25pt;width:90.35pt;height:33.45pt;z-index:25168588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" stroked="f">
            <v:textbox>
              <w:txbxContent>
                <w:p w:rsidR="00C82FB5" w:rsidRDefault="00C82FB5" w:rsidP="00C82FB5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C82FB5">
                    <w:rPr>
                      <w:rFonts w:ascii="Arial" w:hAnsi="Arial" w:cs="Arial"/>
                      <w:b/>
                      <w:bCs/>
                    </w:rPr>
                    <w:t>Kontakt</w:t>
                  </w:r>
                  <w:r>
                    <w:rPr>
                      <w:rFonts w:ascii="Arial" w:hAnsi="Arial" w:cs="Arial"/>
                      <w:b/>
                      <w:bCs/>
                    </w:rPr>
                    <w:t>e</w:t>
                  </w:r>
                </w:p>
                <w:p w:rsidR="00C82FB5" w:rsidRPr="00C82FB5" w:rsidRDefault="00C82FB5" w:rsidP="00C82FB5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C82FB5">
                    <w:rPr>
                      <w:rFonts w:ascii="Arial" w:hAnsi="Arial" w:cs="Arial"/>
                      <w:b/>
                      <w:bCs/>
                    </w:rPr>
                    <w:t>nachverfo</w:t>
                  </w:r>
                  <w:r>
                    <w:rPr>
                      <w:rFonts w:ascii="Arial" w:hAnsi="Arial" w:cs="Arial"/>
                      <w:b/>
                      <w:bCs/>
                    </w:rPr>
                    <w:t>lgen</w:t>
                  </w:r>
                </w:p>
              </w:txbxContent>
            </v:textbox>
          </v:shape>
        </w:pict>
      </w:r>
      <w:r w:rsidRPr="000B5E2A">
        <w:rPr>
          <w:noProof/>
          <w:u w:val="single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356181</wp:posOffset>
            </wp:positionV>
            <wp:extent cx="6570980" cy="1281015"/>
            <wp:effectExtent l="0" t="0" r="1270" b="0"/>
            <wp:wrapNone/>
            <wp:docPr id="6" name="Grafik 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128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5E2A">
        <w:rPr>
          <w:rFonts w:ascii="Arial" w:hAnsi="Arial" w:cs="Arial"/>
          <w:b/>
          <w:bCs/>
          <w:color w:val="FF0000"/>
          <w:sz w:val="32"/>
          <w:szCs w:val="32"/>
          <w:u w:val="single"/>
        </w:rPr>
        <w:t>Zusätzlich gilt unabhängig von den einzelnen Stufen:</w:t>
      </w:r>
    </w:p>
    <w:p w:rsidR="000F14F0" w:rsidRDefault="000F14F0" w:rsidP="00DF3A9E">
      <w:pPr>
        <w:tabs>
          <w:tab w:val="left" w:pos="709"/>
        </w:tabs>
        <w:spacing w:before="200"/>
        <w:rPr>
          <w:rFonts w:ascii="Arial" w:hAnsi="Arial" w:cs="Arial"/>
          <w:b/>
          <w:bCs/>
          <w:color w:val="FF0000"/>
          <w:sz w:val="40"/>
          <w:szCs w:val="40"/>
        </w:rPr>
      </w:pPr>
    </w:p>
    <w:p w:rsidR="000F14F0" w:rsidRDefault="000F14F0" w:rsidP="00DF3A9E">
      <w:pPr>
        <w:tabs>
          <w:tab w:val="left" w:pos="709"/>
        </w:tabs>
        <w:spacing w:before="200"/>
        <w:rPr>
          <w:rFonts w:ascii="Arial" w:hAnsi="Arial" w:cs="Arial"/>
          <w:b/>
          <w:bCs/>
          <w:color w:val="FF0000"/>
          <w:sz w:val="40"/>
          <w:szCs w:val="40"/>
        </w:rPr>
      </w:pPr>
    </w:p>
    <w:p w:rsidR="000F14F0" w:rsidRDefault="000F14F0" w:rsidP="00DF3A9E">
      <w:pPr>
        <w:tabs>
          <w:tab w:val="left" w:pos="709"/>
        </w:tabs>
        <w:spacing w:before="200"/>
        <w:rPr>
          <w:rFonts w:ascii="Arial" w:hAnsi="Arial" w:cs="Arial"/>
          <w:b/>
          <w:bCs/>
          <w:color w:val="FF0000"/>
          <w:sz w:val="40"/>
          <w:szCs w:val="40"/>
        </w:rPr>
      </w:pPr>
    </w:p>
    <w:p w:rsidR="000F14F0" w:rsidRDefault="000F14F0" w:rsidP="00DF3A9E">
      <w:pPr>
        <w:tabs>
          <w:tab w:val="left" w:pos="709"/>
        </w:tabs>
        <w:spacing w:before="200"/>
        <w:rPr>
          <w:rFonts w:ascii="Arial" w:hAnsi="Arial" w:cs="Arial"/>
          <w:b/>
          <w:bCs/>
          <w:color w:val="FF0000"/>
          <w:sz w:val="40"/>
          <w:szCs w:val="40"/>
        </w:rPr>
      </w:pPr>
    </w:p>
    <w:p w:rsidR="000B5E2A" w:rsidRPr="000B5E2A" w:rsidRDefault="000B5E2A" w:rsidP="002375C1">
      <w:pPr>
        <w:spacing w:before="200" w:line="360" w:lineRule="auto"/>
        <w:rPr>
          <w:rFonts w:ascii="Arial" w:hAnsi="Arial" w:cs="Arial"/>
          <w:b/>
          <w:bCs/>
          <w:color w:val="FF0000"/>
          <w:sz w:val="32"/>
          <w:szCs w:val="32"/>
          <w:u w:val="single"/>
        </w:rPr>
      </w:pPr>
      <w:r w:rsidRPr="000B5E2A">
        <w:rPr>
          <w:rFonts w:ascii="Arial" w:hAnsi="Arial" w:cs="Arial"/>
          <w:b/>
          <w:bCs/>
          <w:color w:val="FF0000"/>
          <w:sz w:val="32"/>
          <w:szCs w:val="32"/>
          <w:u w:val="single"/>
        </w:rPr>
        <w:t>Weiter bitten wir Euch folgende Punkte zu beachten:</w:t>
      </w:r>
    </w:p>
    <w:p w:rsidR="00192EB8" w:rsidRPr="00D83EE5" w:rsidRDefault="00477800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192EB8" w:rsidRPr="00D83EE5">
        <w:rPr>
          <w:rFonts w:ascii="Arial" w:hAnsi="Arial" w:cs="Arial"/>
          <w:b/>
          <w:bCs/>
          <w:sz w:val="32"/>
          <w:szCs w:val="32"/>
        </w:rPr>
        <w:t>Bei Symptomen nicht  teilnehmen</w:t>
      </w:r>
    </w:p>
    <w:p w:rsidR="00192EB8" w:rsidRPr="00D83EE5" w:rsidRDefault="00477800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40239D">
        <w:rPr>
          <w:rFonts w:ascii="Arial" w:hAnsi="Arial" w:cs="Arial"/>
          <w:b/>
          <w:bCs/>
          <w:sz w:val="32"/>
          <w:szCs w:val="32"/>
        </w:rPr>
        <w:t>Pausen sowie Mittagszeit  gestaffelt in kleinen Gruppen</w:t>
      </w:r>
    </w:p>
    <w:p w:rsidR="00192EB8" w:rsidRPr="00D83EE5" w:rsidRDefault="00477800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40239D">
        <w:rPr>
          <w:rFonts w:ascii="Arial" w:hAnsi="Arial" w:cs="Arial"/>
          <w:b/>
          <w:bCs/>
          <w:sz w:val="32"/>
          <w:szCs w:val="32"/>
        </w:rPr>
        <w:t>Biergarnituren  werden nach jeder Pause desinfiziert</w:t>
      </w:r>
    </w:p>
    <w:p w:rsidR="00477800" w:rsidRPr="00D83EE5" w:rsidRDefault="00477800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40239D">
        <w:rPr>
          <w:rFonts w:ascii="Arial" w:hAnsi="Arial" w:cs="Arial"/>
          <w:b/>
          <w:bCs/>
          <w:sz w:val="32"/>
          <w:szCs w:val="32"/>
        </w:rPr>
        <w:t>Beim Ein- und Aussteigen Abstandsregeln beachten</w:t>
      </w:r>
    </w:p>
    <w:p w:rsidR="0040239D" w:rsidRDefault="002375C1" w:rsidP="00D83EE5">
      <w:pPr>
        <w:tabs>
          <w:tab w:val="left" w:pos="851"/>
        </w:tabs>
        <w:spacing w:before="200" w:line="360" w:lineRule="auto"/>
        <w:ind w:left="851" w:hanging="851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40239D">
        <w:rPr>
          <w:rFonts w:ascii="Arial" w:hAnsi="Arial" w:cs="Arial"/>
          <w:b/>
          <w:bCs/>
          <w:sz w:val="32"/>
          <w:szCs w:val="32"/>
        </w:rPr>
        <w:t xml:space="preserve">Selbstauskunft vor Antritt der Fahrt </w:t>
      </w:r>
    </w:p>
    <w:p w:rsidR="002375C1" w:rsidRPr="00D83EE5" w:rsidRDefault="0040239D" w:rsidP="00D83EE5">
      <w:pPr>
        <w:tabs>
          <w:tab w:val="left" w:pos="851"/>
        </w:tabs>
        <w:spacing w:before="200" w:line="360" w:lineRule="auto"/>
        <w:ind w:left="851" w:hanging="851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(</w:t>
      </w:r>
      <w:hyperlink r:id="rId12" w:history="1">
        <w:r w:rsidRPr="00211FE6">
          <w:rPr>
            <w:rStyle w:val="Hyperlink"/>
            <w:rFonts w:ascii="Arial" w:hAnsi="Arial" w:cs="Arial"/>
            <w:b/>
            <w:bCs/>
            <w:sz w:val="32"/>
            <w:szCs w:val="32"/>
          </w:rPr>
          <w:t>www.ksv-ski.de/service</w:t>
        </w:r>
      </w:hyperlink>
      <w:r>
        <w:rPr>
          <w:rFonts w:ascii="Arial" w:hAnsi="Arial" w:cs="Arial"/>
          <w:b/>
          <w:bCs/>
          <w:sz w:val="32"/>
          <w:szCs w:val="32"/>
        </w:rPr>
        <w:t xml:space="preserve"> /Dokumente)</w:t>
      </w:r>
    </w:p>
    <w:p w:rsidR="0065071A" w:rsidRDefault="002375C1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2"/>
          <w:szCs w:val="32"/>
        </w:rPr>
      </w:pPr>
      <w:r w:rsidRPr="00D83EE5">
        <w:rPr>
          <w:rFonts w:ascii="Arial" w:hAnsi="Arial" w:cs="Arial"/>
          <w:b/>
          <w:bCs/>
          <w:sz w:val="32"/>
          <w:szCs w:val="32"/>
        </w:rPr>
        <w:t xml:space="preserve">► </w:t>
      </w:r>
      <w:r w:rsidR="00D83EE5">
        <w:rPr>
          <w:rFonts w:ascii="Arial" w:hAnsi="Arial" w:cs="Arial"/>
          <w:b/>
          <w:bCs/>
          <w:sz w:val="32"/>
          <w:szCs w:val="32"/>
        </w:rPr>
        <w:tab/>
      </w:r>
      <w:r w:rsidR="0040239D">
        <w:rPr>
          <w:rFonts w:ascii="Arial" w:hAnsi="Arial" w:cs="Arial"/>
          <w:b/>
          <w:bCs/>
          <w:sz w:val="32"/>
          <w:szCs w:val="32"/>
        </w:rPr>
        <w:t xml:space="preserve">Im Skigebiet </w:t>
      </w:r>
      <w:r w:rsidR="0065071A">
        <w:rPr>
          <w:rFonts w:ascii="Arial" w:hAnsi="Arial" w:cs="Arial"/>
          <w:b/>
          <w:bCs/>
          <w:sz w:val="32"/>
          <w:szCs w:val="32"/>
        </w:rPr>
        <w:t xml:space="preserve">gelten die </w:t>
      </w:r>
      <w:r w:rsidR="0040239D">
        <w:rPr>
          <w:rFonts w:ascii="Arial" w:hAnsi="Arial" w:cs="Arial"/>
          <w:b/>
          <w:bCs/>
          <w:sz w:val="32"/>
          <w:szCs w:val="32"/>
        </w:rPr>
        <w:t xml:space="preserve">Anweisungen </w:t>
      </w:r>
      <w:r w:rsidR="0065071A">
        <w:rPr>
          <w:rFonts w:ascii="Arial" w:hAnsi="Arial" w:cs="Arial"/>
          <w:b/>
          <w:bCs/>
          <w:sz w:val="32"/>
          <w:szCs w:val="32"/>
        </w:rPr>
        <w:t>der</w:t>
      </w:r>
    </w:p>
    <w:p w:rsidR="002375C1" w:rsidRPr="00477800" w:rsidRDefault="0065071A" w:rsidP="00D83EE5">
      <w:pPr>
        <w:tabs>
          <w:tab w:val="left" w:pos="851"/>
        </w:tabs>
        <w:spacing w:before="200"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</w:t>
      </w:r>
      <w:r w:rsidR="0040239D">
        <w:rPr>
          <w:rFonts w:ascii="Arial" w:hAnsi="Arial" w:cs="Arial"/>
          <w:b/>
          <w:bCs/>
          <w:sz w:val="32"/>
          <w:szCs w:val="32"/>
        </w:rPr>
        <w:t xml:space="preserve">Liftbetreiber bzw. </w:t>
      </w:r>
      <w:r>
        <w:rPr>
          <w:rFonts w:ascii="Arial" w:hAnsi="Arial" w:cs="Arial"/>
          <w:b/>
          <w:bCs/>
          <w:sz w:val="32"/>
          <w:szCs w:val="32"/>
        </w:rPr>
        <w:t xml:space="preserve">die </w:t>
      </w:r>
      <w:r w:rsidR="0040239D">
        <w:rPr>
          <w:rFonts w:ascii="Arial" w:hAnsi="Arial" w:cs="Arial"/>
          <w:b/>
          <w:bCs/>
          <w:sz w:val="32"/>
          <w:szCs w:val="32"/>
        </w:rPr>
        <w:t>Landesvorgaben</w:t>
      </w:r>
    </w:p>
    <w:p w:rsidR="002375C1" w:rsidRDefault="002375C1" w:rsidP="002375C1">
      <w:pPr>
        <w:tabs>
          <w:tab w:val="left" w:pos="709"/>
        </w:tabs>
        <w:rPr>
          <w:rFonts w:ascii="Arial" w:hAnsi="Arial" w:cs="Arial"/>
          <w:i/>
          <w:iCs/>
          <w:color w:val="FF0000"/>
          <w:sz w:val="40"/>
          <w:szCs w:val="40"/>
        </w:rPr>
      </w:pPr>
    </w:p>
    <w:p w:rsidR="00D83EE5" w:rsidRDefault="00D83EE5" w:rsidP="002375C1">
      <w:pPr>
        <w:tabs>
          <w:tab w:val="left" w:pos="709"/>
        </w:tabs>
        <w:jc w:val="center"/>
        <w:rPr>
          <w:rFonts w:ascii="Arial" w:hAnsi="Arial" w:cs="Arial"/>
          <w:i/>
          <w:iCs/>
          <w:color w:val="00B050"/>
          <w:sz w:val="40"/>
          <w:szCs w:val="40"/>
        </w:rPr>
      </w:pPr>
    </w:p>
    <w:p w:rsidR="002375C1" w:rsidRPr="00D83EE5" w:rsidRDefault="00EC5A40" w:rsidP="002375C1">
      <w:pPr>
        <w:tabs>
          <w:tab w:val="left" w:pos="709"/>
        </w:tabs>
        <w:jc w:val="center"/>
        <w:rPr>
          <w:rFonts w:ascii="Arial" w:hAnsi="Arial" w:cs="Arial"/>
          <w:i/>
          <w:iCs/>
          <w:color w:val="00B050"/>
          <w:sz w:val="40"/>
          <w:szCs w:val="40"/>
        </w:rPr>
      </w:pPr>
      <w:r w:rsidRPr="00D83EE5">
        <w:rPr>
          <w:rFonts w:ascii="Arial" w:hAnsi="Arial" w:cs="Arial"/>
          <w:i/>
          <w:iCs/>
          <w:color w:val="00B050"/>
          <w:sz w:val="40"/>
          <w:szCs w:val="40"/>
        </w:rPr>
        <w:t xml:space="preserve">Wir bitten </w:t>
      </w:r>
      <w:r w:rsidR="00E92CC7" w:rsidRPr="00D83EE5">
        <w:rPr>
          <w:rFonts w:ascii="Arial" w:hAnsi="Arial" w:cs="Arial"/>
          <w:i/>
          <w:iCs/>
          <w:color w:val="00B050"/>
          <w:sz w:val="40"/>
          <w:szCs w:val="40"/>
        </w:rPr>
        <w:t xml:space="preserve">euch </w:t>
      </w:r>
      <w:r w:rsidR="002375C1" w:rsidRPr="00D83EE5">
        <w:rPr>
          <w:rFonts w:ascii="Arial" w:hAnsi="Arial" w:cs="Arial"/>
          <w:i/>
          <w:iCs/>
          <w:color w:val="00B050"/>
          <w:sz w:val="40"/>
          <w:szCs w:val="40"/>
        </w:rPr>
        <w:t xml:space="preserve">um Einhaltung dieses </w:t>
      </w:r>
    </w:p>
    <w:p w:rsidR="002375C1" w:rsidRPr="00D83EE5" w:rsidRDefault="002375C1" w:rsidP="002375C1">
      <w:pPr>
        <w:tabs>
          <w:tab w:val="left" w:pos="709"/>
        </w:tabs>
        <w:jc w:val="center"/>
        <w:rPr>
          <w:rFonts w:ascii="Arial" w:hAnsi="Arial" w:cs="Arial"/>
          <w:i/>
          <w:iCs/>
          <w:color w:val="00B050"/>
          <w:sz w:val="40"/>
          <w:szCs w:val="40"/>
        </w:rPr>
      </w:pPr>
      <w:r w:rsidRPr="00D83EE5">
        <w:rPr>
          <w:rFonts w:ascii="Arial" w:hAnsi="Arial" w:cs="Arial"/>
          <w:i/>
          <w:iCs/>
          <w:color w:val="00B050"/>
          <w:sz w:val="40"/>
          <w:szCs w:val="40"/>
        </w:rPr>
        <w:t>Hygienekonzeptes</w:t>
      </w:r>
      <w:r w:rsidR="008F7E99" w:rsidRPr="00D83EE5">
        <w:rPr>
          <w:rFonts w:ascii="Arial" w:hAnsi="Arial" w:cs="Arial"/>
          <w:i/>
          <w:iCs/>
          <w:color w:val="00B050"/>
          <w:sz w:val="40"/>
          <w:szCs w:val="40"/>
        </w:rPr>
        <w:t>!</w:t>
      </w:r>
    </w:p>
    <w:p w:rsidR="002375C1" w:rsidRPr="002375C1" w:rsidRDefault="00090BB0" w:rsidP="002375C1">
      <w:pPr>
        <w:tabs>
          <w:tab w:val="left" w:pos="709"/>
        </w:tabs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noProof/>
          <w:color w:val="FF0000"/>
          <w:sz w:val="40"/>
          <w:szCs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2346325</wp:posOffset>
            </wp:positionH>
            <wp:positionV relativeFrom="paragraph">
              <wp:posOffset>68580</wp:posOffset>
            </wp:positionV>
            <wp:extent cx="1877695" cy="1936115"/>
            <wp:effectExtent l="19050" t="0" r="8255" b="0"/>
            <wp:wrapTight wrapText="bothSides">
              <wp:wrapPolygon edited="0">
                <wp:start x="6793" y="0"/>
                <wp:lineTo x="2849" y="638"/>
                <wp:lineTo x="657" y="1913"/>
                <wp:lineTo x="877" y="3400"/>
                <wp:lineTo x="-219" y="6588"/>
                <wp:lineTo x="-219" y="10201"/>
                <wp:lineTo x="1315" y="13602"/>
                <wp:lineTo x="3725" y="17002"/>
                <wp:lineTo x="3945" y="18490"/>
                <wp:lineTo x="8766" y="20403"/>
                <wp:lineTo x="12053" y="21465"/>
                <wp:lineTo x="13368" y="21465"/>
                <wp:lineTo x="13587" y="21465"/>
                <wp:lineTo x="14902" y="20615"/>
                <wp:lineTo x="14902" y="20403"/>
                <wp:lineTo x="15121" y="20403"/>
                <wp:lineTo x="18189" y="17215"/>
                <wp:lineTo x="18408" y="17002"/>
                <wp:lineTo x="20380" y="13814"/>
                <wp:lineTo x="20380" y="13602"/>
                <wp:lineTo x="21476" y="10414"/>
                <wp:lineTo x="21476" y="10201"/>
                <wp:lineTo x="21695" y="7013"/>
                <wp:lineTo x="21695" y="6801"/>
                <wp:lineTo x="19723" y="3613"/>
                <wp:lineTo x="19504" y="3400"/>
                <wp:lineTo x="19942" y="2125"/>
                <wp:lineTo x="17093" y="638"/>
                <wp:lineTo x="12929" y="0"/>
                <wp:lineTo x="6793" y="0"/>
              </wp:wrapPolygon>
            </wp:wrapTight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93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375C1" w:rsidRPr="002375C1" w:rsidSect="00D83EE5">
      <w:pgSz w:w="11906" w:h="16838"/>
      <w:pgMar w:top="709" w:right="849" w:bottom="284" w:left="709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F1A" w:rsidRDefault="00172F1A">
      <w:r>
        <w:separator/>
      </w:r>
    </w:p>
  </w:endnote>
  <w:endnote w:type="continuationSeparator" w:id="0">
    <w:p w:rsidR="00172F1A" w:rsidRDefault="00172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F1A" w:rsidRDefault="00172F1A">
      <w:r>
        <w:separator/>
      </w:r>
    </w:p>
  </w:footnote>
  <w:footnote w:type="continuationSeparator" w:id="0">
    <w:p w:rsidR="00172F1A" w:rsidRDefault="00172F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05D8C"/>
    <w:multiLevelType w:val="hybridMultilevel"/>
    <w:tmpl w:val="7936A0F4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76E70"/>
    <w:multiLevelType w:val="hybridMultilevel"/>
    <w:tmpl w:val="8514DB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A45BA"/>
    <w:multiLevelType w:val="hybridMultilevel"/>
    <w:tmpl w:val="3B2687EE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8F4668"/>
    <w:rsid w:val="00002EC1"/>
    <w:rsid w:val="0001455B"/>
    <w:rsid w:val="000324B0"/>
    <w:rsid w:val="000555C4"/>
    <w:rsid w:val="000578B9"/>
    <w:rsid w:val="000611E3"/>
    <w:rsid w:val="00090BB0"/>
    <w:rsid w:val="000A6F93"/>
    <w:rsid w:val="000B5E2A"/>
    <w:rsid w:val="000D6FB8"/>
    <w:rsid w:val="000F14F0"/>
    <w:rsid w:val="00105A9A"/>
    <w:rsid w:val="001138A5"/>
    <w:rsid w:val="001243F6"/>
    <w:rsid w:val="00172F1A"/>
    <w:rsid w:val="001775E6"/>
    <w:rsid w:val="00192EB8"/>
    <w:rsid w:val="001B18B0"/>
    <w:rsid w:val="002375C1"/>
    <w:rsid w:val="00293CB2"/>
    <w:rsid w:val="002B436E"/>
    <w:rsid w:val="002C3EA2"/>
    <w:rsid w:val="002E7DCD"/>
    <w:rsid w:val="00305505"/>
    <w:rsid w:val="00361628"/>
    <w:rsid w:val="003B338F"/>
    <w:rsid w:val="003B53EC"/>
    <w:rsid w:val="003E19CE"/>
    <w:rsid w:val="003E3F3B"/>
    <w:rsid w:val="0040239D"/>
    <w:rsid w:val="00417008"/>
    <w:rsid w:val="0042392C"/>
    <w:rsid w:val="0046000F"/>
    <w:rsid w:val="00473987"/>
    <w:rsid w:val="00477800"/>
    <w:rsid w:val="00496347"/>
    <w:rsid w:val="0049634D"/>
    <w:rsid w:val="004A160D"/>
    <w:rsid w:val="004B2E6C"/>
    <w:rsid w:val="004D3283"/>
    <w:rsid w:val="005406A5"/>
    <w:rsid w:val="00545839"/>
    <w:rsid w:val="005844E5"/>
    <w:rsid w:val="005B6495"/>
    <w:rsid w:val="006421DF"/>
    <w:rsid w:val="0065071A"/>
    <w:rsid w:val="00662670"/>
    <w:rsid w:val="00697870"/>
    <w:rsid w:val="006D423A"/>
    <w:rsid w:val="00723951"/>
    <w:rsid w:val="007574F6"/>
    <w:rsid w:val="00757592"/>
    <w:rsid w:val="0077159F"/>
    <w:rsid w:val="007771D2"/>
    <w:rsid w:val="007A105F"/>
    <w:rsid w:val="007A205F"/>
    <w:rsid w:val="007E32CB"/>
    <w:rsid w:val="00814B3D"/>
    <w:rsid w:val="00827608"/>
    <w:rsid w:val="008F4668"/>
    <w:rsid w:val="008F7E99"/>
    <w:rsid w:val="00937C73"/>
    <w:rsid w:val="00954EDB"/>
    <w:rsid w:val="009737DC"/>
    <w:rsid w:val="009762FC"/>
    <w:rsid w:val="009B2D86"/>
    <w:rsid w:val="009C238F"/>
    <w:rsid w:val="009D35D2"/>
    <w:rsid w:val="00A05208"/>
    <w:rsid w:val="00A0785B"/>
    <w:rsid w:val="00A125ED"/>
    <w:rsid w:val="00A16F02"/>
    <w:rsid w:val="00A64DFB"/>
    <w:rsid w:val="00A8145A"/>
    <w:rsid w:val="00AC7A6C"/>
    <w:rsid w:val="00B247FE"/>
    <w:rsid w:val="00B97E75"/>
    <w:rsid w:val="00BA2AEB"/>
    <w:rsid w:val="00BB3B04"/>
    <w:rsid w:val="00BC0874"/>
    <w:rsid w:val="00BC2BE9"/>
    <w:rsid w:val="00BD4611"/>
    <w:rsid w:val="00BF7A37"/>
    <w:rsid w:val="00C118A3"/>
    <w:rsid w:val="00C40FE6"/>
    <w:rsid w:val="00C64418"/>
    <w:rsid w:val="00C8246D"/>
    <w:rsid w:val="00C82D26"/>
    <w:rsid w:val="00C82FB5"/>
    <w:rsid w:val="00C87D67"/>
    <w:rsid w:val="00CB742D"/>
    <w:rsid w:val="00CC7F50"/>
    <w:rsid w:val="00CE6CD8"/>
    <w:rsid w:val="00D52F32"/>
    <w:rsid w:val="00D55052"/>
    <w:rsid w:val="00D83EE5"/>
    <w:rsid w:val="00D8569B"/>
    <w:rsid w:val="00DA6AC6"/>
    <w:rsid w:val="00DB708B"/>
    <w:rsid w:val="00DE32F5"/>
    <w:rsid w:val="00DF3A9E"/>
    <w:rsid w:val="00E02E4D"/>
    <w:rsid w:val="00E0557B"/>
    <w:rsid w:val="00E06CF2"/>
    <w:rsid w:val="00E1083D"/>
    <w:rsid w:val="00E22D90"/>
    <w:rsid w:val="00E30E79"/>
    <w:rsid w:val="00E65731"/>
    <w:rsid w:val="00E71321"/>
    <w:rsid w:val="00E92CC7"/>
    <w:rsid w:val="00E941B7"/>
    <w:rsid w:val="00EB2A08"/>
    <w:rsid w:val="00EC5A40"/>
    <w:rsid w:val="00EF0B26"/>
    <w:rsid w:val="00EF33F9"/>
    <w:rsid w:val="00EF5396"/>
    <w:rsid w:val="00F10B4A"/>
    <w:rsid w:val="00F34161"/>
    <w:rsid w:val="00F35E85"/>
    <w:rsid w:val="00FA2207"/>
    <w:rsid w:val="00FA5D1C"/>
    <w:rsid w:val="00FB5529"/>
    <w:rsid w:val="00FC7EB5"/>
    <w:rsid w:val="00FE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21DF"/>
    <w:pPr>
      <w:autoSpaceDE w:val="0"/>
      <w:autoSpaceDN w:val="0"/>
    </w:pPr>
  </w:style>
  <w:style w:type="paragraph" w:styleId="berschrift1">
    <w:name w:val="heading 1"/>
    <w:basedOn w:val="Standard"/>
    <w:next w:val="Standard"/>
    <w:qFormat/>
    <w:rsid w:val="006421DF"/>
    <w:pPr>
      <w:keepNext/>
      <w:tabs>
        <w:tab w:val="left" w:pos="993"/>
        <w:tab w:val="left" w:pos="1985"/>
        <w:tab w:val="left" w:pos="6804"/>
      </w:tabs>
      <w:outlineLvl w:val="0"/>
    </w:pPr>
    <w:rPr>
      <w:b/>
      <w:bCs/>
      <w:sz w:val="24"/>
      <w:szCs w:val="24"/>
      <w:u w:val="single"/>
    </w:rPr>
  </w:style>
  <w:style w:type="paragraph" w:styleId="berschrift2">
    <w:name w:val="heading 2"/>
    <w:basedOn w:val="Standard"/>
    <w:next w:val="Standard"/>
    <w:qFormat/>
    <w:rsid w:val="006421DF"/>
    <w:pPr>
      <w:keepNext/>
      <w:tabs>
        <w:tab w:val="left" w:pos="6804"/>
      </w:tabs>
      <w:outlineLvl w:val="1"/>
    </w:pPr>
    <w:rPr>
      <w:b/>
      <w:bCs/>
      <w:sz w:val="28"/>
      <w:szCs w:val="28"/>
    </w:rPr>
  </w:style>
  <w:style w:type="paragraph" w:styleId="berschrift3">
    <w:name w:val="heading 3"/>
    <w:basedOn w:val="Standard"/>
    <w:next w:val="Standard"/>
    <w:qFormat/>
    <w:rsid w:val="006421DF"/>
    <w:pPr>
      <w:keepNext/>
      <w:outlineLvl w:val="2"/>
    </w:pPr>
    <w:rPr>
      <w:rFonts w:ascii="Baskerville Old Face" w:hAnsi="Baskerville Old Face" w:cs="Baskerville Old Face"/>
      <w:b/>
      <w:bCs/>
      <w:sz w:val="34"/>
      <w:szCs w:val="3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6421D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421DF"/>
    <w:pPr>
      <w:tabs>
        <w:tab w:val="center" w:pos="4536"/>
        <w:tab w:val="right" w:pos="9072"/>
      </w:tabs>
    </w:pPr>
  </w:style>
  <w:style w:type="character" w:styleId="Hyperlink">
    <w:name w:val="Hyperlink"/>
    <w:rsid w:val="006421DF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4ED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54E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ksv-ski.de/servi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_</vt:lpstr>
    </vt:vector>
  </TitlesOfParts>
  <Company>Hochrein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Höcker Volker</dc:creator>
  <cp:lastModifiedBy>Klaus</cp:lastModifiedBy>
  <cp:revision>3</cp:revision>
  <cp:lastPrinted>2019-10-29T08:14:00Z</cp:lastPrinted>
  <dcterms:created xsi:type="dcterms:W3CDTF">2021-11-05T08:58:00Z</dcterms:created>
  <dcterms:modified xsi:type="dcterms:W3CDTF">2021-11-05T09:04:00Z</dcterms:modified>
</cp:coreProperties>
</file>